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B773" w14:textId="03308FA3" w:rsidR="00333D1B" w:rsidRPr="00584866" w:rsidRDefault="00D66C32" w:rsidP="00D66C32">
      <w:pPr>
        <w:jc w:val="center"/>
        <w:rPr>
          <w:rFonts w:ascii="Times New Roman" w:hAnsi="Times New Roman" w:cs="Times New Roman"/>
          <w:b/>
          <w:bCs/>
          <w:sz w:val="48"/>
          <w:szCs w:val="48"/>
        </w:rPr>
      </w:pPr>
      <w:r w:rsidRPr="00584866">
        <w:rPr>
          <w:rFonts w:ascii="Times New Roman" w:hAnsi="Times New Roman" w:cs="Times New Roman"/>
          <w:b/>
          <w:bCs/>
          <w:sz w:val="48"/>
          <w:szCs w:val="48"/>
        </w:rPr>
        <w:t>Comer</w:t>
      </w:r>
      <w:r w:rsidR="00BF3F13">
        <w:rPr>
          <w:rFonts w:ascii="Times New Roman" w:hAnsi="Times New Roman" w:cs="Times New Roman"/>
          <w:b/>
          <w:bCs/>
          <w:sz w:val="48"/>
          <w:szCs w:val="48"/>
        </w:rPr>
        <w:t xml:space="preserve"> Probes FTC’s Questionable Consultation with Foreign Officials to Block iRobot/Amazon Merger</w:t>
      </w:r>
    </w:p>
    <w:p w14:paraId="7FA13E6B" w14:textId="77777777" w:rsidR="00D66C32" w:rsidRPr="00584866" w:rsidRDefault="00D66C32">
      <w:pPr>
        <w:rPr>
          <w:rFonts w:ascii="Times New Roman" w:hAnsi="Times New Roman" w:cs="Times New Roman"/>
        </w:rPr>
      </w:pPr>
    </w:p>
    <w:p w14:paraId="502AE580" w14:textId="360EADB1" w:rsidR="00D66C32" w:rsidRPr="00584866" w:rsidRDefault="00D66C32">
      <w:pPr>
        <w:rPr>
          <w:rFonts w:ascii="Times New Roman" w:hAnsi="Times New Roman" w:cs="Times New Roman"/>
        </w:rPr>
      </w:pPr>
      <w:r w:rsidRPr="00584866">
        <w:rPr>
          <w:rFonts w:ascii="Times New Roman" w:hAnsi="Times New Roman" w:cs="Times New Roman"/>
        </w:rPr>
        <w:t xml:space="preserve">WASHINGTON—House Committee on Oversight and Accountability Chairman James Comer (R-Ky.) is today </w:t>
      </w:r>
      <w:r w:rsidR="00BF3F13">
        <w:rPr>
          <w:rFonts w:ascii="Times New Roman" w:hAnsi="Times New Roman" w:cs="Times New Roman"/>
        </w:rPr>
        <w:t xml:space="preserve">opening an </w:t>
      </w:r>
      <w:r w:rsidRPr="00584866">
        <w:rPr>
          <w:rFonts w:ascii="Times New Roman" w:hAnsi="Times New Roman" w:cs="Times New Roman"/>
        </w:rPr>
        <w:t>investigat</w:t>
      </w:r>
      <w:r w:rsidR="00BF3F13">
        <w:rPr>
          <w:rFonts w:ascii="Times New Roman" w:hAnsi="Times New Roman" w:cs="Times New Roman"/>
        </w:rPr>
        <w:t>ion into</w:t>
      </w:r>
      <w:r w:rsidRPr="00584866">
        <w:rPr>
          <w:rFonts w:ascii="Times New Roman" w:hAnsi="Times New Roman" w:cs="Times New Roman"/>
        </w:rPr>
        <w:t xml:space="preserve"> the Federal Trade Commission’s (FTC) involvement in </w:t>
      </w:r>
      <w:r w:rsidR="00BF3F13">
        <w:rPr>
          <w:rFonts w:ascii="Times New Roman" w:hAnsi="Times New Roman" w:cs="Times New Roman"/>
        </w:rPr>
        <w:t>blocking</w:t>
      </w:r>
      <w:r w:rsidRPr="00584866">
        <w:rPr>
          <w:rFonts w:ascii="Times New Roman" w:hAnsi="Times New Roman" w:cs="Times New Roman"/>
        </w:rPr>
        <w:t xml:space="preserve"> the merger of U.S.-based iRobot Corporation (iRobot)</w:t>
      </w:r>
      <w:r w:rsidR="005928DB">
        <w:rPr>
          <w:rFonts w:ascii="Times New Roman" w:hAnsi="Times New Roman" w:cs="Times New Roman"/>
        </w:rPr>
        <w:t xml:space="preserve"> and </w:t>
      </w:r>
      <w:r w:rsidR="005928DB" w:rsidRPr="00584866">
        <w:rPr>
          <w:rFonts w:ascii="Times New Roman" w:hAnsi="Times New Roman" w:cs="Times New Roman"/>
        </w:rPr>
        <w:t>Amazon.com, Inc. (Amazon)</w:t>
      </w:r>
      <w:r w:rsidRPr="00584866">
        <w:rPr>
          <w:rFonts w:ascii="Times New Roman" w:hAnsi="Times New Roman" w:cs="Times New Roman"/>
        </w:rPr>
        <w:t xml:space="preserve">. </w:t>
      </w:r>
      <w:r w:rsidR="00E015C8">
        <w:rPr>
          <w:rFonts w:ascii="Times New Roman" w:hAnsi="Times New Roman" w:cs="Times New Roman"/>
        </w:rPr>
        <w:t xml:space="preserve">In a letter to FTC Chair Lina Khan, Chairman Comer requests documents and communications between the FTC and </w:t>
      </w:r>
      <w:r w:rsidR="00BF3F13">
        <w:rPr>
          <w:rFonts w:ascii="Times New Roman" w:hAnsi="Times New Roman" w:cs="Times New Roman"/>
        </w:rPr>
        <w:t>foreign regulators</w:t>
      </w:r>
      <w:r w:rsidR="00E015C8">
        <w:rPr>
          <w:rFonts w:ascii="Times New Roman" w:hAnsi="Times New Roman" w:cs="Times New Roman"/>
        </w:rPr>
        <w:t xml:space="preserve"> regarding the iRobot/Amazon merger.</w:t>
      </w:r>
    </w:p>
    <w:p w14:paraId="57B2EB5B" w14:textId="77777777" w:rsidR="00D66C32" w:rsidRPr="00584866" w:rsidRDefault="00D66C32">
      <w:pPr>
        <w:rPr>
          <w:rFonts w:ascii="Times New Roman" w:hAnsi="Times New Roman" w:cs="Times New Roman"/>
        </w:rPr>
      </w:pPr>
    </w:p>
    <w:p w14:paraId="04F2BD8F" w14:textId="42CC9FC7" w:rsidR="00584866" w:rsidRDefault="00D66C32">
      <w:pPr>
        <w:rPr>
          <w:rFonts w:ascii="Times New Roman" w:hAnsi="Times New Roman" w:cs="Times New Roman"/>
          <w:b/>
          <w:bCs/>
        </w:rPr>
      </w:pPr>
      <w:r w:rsidRPr="00584866">
        <w:rPr>
          <w:rFonts w:ascii="Times New Roman" w:hAnsi="Times New Roman" w:cs="Times New Roman"/>
        </w:rPr>
        <w:t>“</w:t>
      </w:r>
      <w:r w:rsidR="00584866" w:rsidRPr="00584866">
        <w:rPr>
          <w:rFonts w:ascii="Times New Roman" w:hAnsi="Times New Roman" w:cs="Times New Roman"/>
        </w:rPr>
        <w:t xml:space="preserve">After an initial review of the companies’ intended merger, the FTC made a second request for information about the transaction on September 19, 2022. After the FTC announced its investigation, reports emerged indicating that the EC would investigate the merger.   On July 6, 2023, the EC announced an ‘in-depth investigation into the proposed acquisition of iRobot by Amazon.’ On January 18, 2024, reports showed that the EC advised Amazon that it would block the merger. […] The FTC’s actions indicate to American businesses that the FTC will work outside of U.S. antitrust law by using the EC to realize its desired outcomes,” </w:t>
      </w:r>
      <w:r w:rsidR="00584866" w:rsidRPr="00584866">
        <w:rPr>
          <w:rFonts w:ascii="Times New Roman" w:hAnsi="Times New Roman" w:cs="Times New Roman"/>
          <w:b/>
          <w:bCs/>
        </w:rPr>
        <w:t>said Chairman Comer.</w:t>
      </w:r>
    </w:p>
    <w:p w14:paraId="78B68A8C" w14:textId="77777777" w:rsidR="00D07A30" w:rsidRDefault="00D07A30">
      <w:pPr>
        <w:rPr>
          <w:rFonts w:ascii="Times New Roman" w:hAnsi="Times New Roman" w:cs="Times New Roman"/>
          <w:b/>
          <w:bCs/>
        </w:rPr>
      </w:pPr>
    </w:p>
    <w:p w14:paraId="591A87B2" w14:textId="18182BEC" w:rsidR="00BF3F13" w:rsidRPr="00BF3F13" w:rsidRDefault="0037021D">
      <w:pPr>
        <w:rPr>
          <w:rFonts w:ascii="Times New Roman" w:hAnsi="Times New Roman" w:cs="Times New Roman"/>
        </w:rPr>
      </w:pPr>
      <w:r w:rsidRPr="0037021D">
        <w:rPr>
          <w:rFonts w:ascii="Times New Roman" w:hAnsi="Times New Roman" w:cs="Times New Roman"/>
        </w:rPr>
        <w:t>This letter is the latest in the Oversight Committee’s investigation into a pattern of abuse of power and disregard for the rule of law and due process under Chair Khan’s leadership at the FTC. </w:t>
      </w:r>
      <w:r w:rsidR="00BF3F13" w:rsidRPr="00BF3F13">
        <w:rPr>
          <w:rFonts w:ascii="Times New Roman" w:hAnsi="Times New Roman" w:cs="Times New Roman"/>
        </w:rPr>
        <w:t>Chairman Comer is</w:t>
      </w:r>
      <w:r>
        <w:rPr>
          <w:rFonts w:ascii="Times New Roman" w:hAnsi="Times New Roman" w:cs="Times New Roman"/>
        </w:rPr>
        <w:t xml:space="preserve"> also</w:t>
      </w:r>
      <w:r w:rsidR="00BF3F13" w:rsidRPr="00BF3F13">
        <w:rPr>
          <w:rFonts w:ascii="Times New Roman" w:hAnsi="Times New Roman" w:cs="Times New Roman"/>
        </w:rPr>
        <w:t xml:space="preserve"> conducting oversight of the FTC’s </w:t>
      </w:r>
      <w:r w:rsidR="00BF3F13">
        <w:rPr>
          <w:rFonts w:ascii="Times New Roman" w:hAnsi="Times New Roman" w:cs="Times New Roman"/>
        </w:rPr>
        <w:t xml:space="preserve">similarly </w:t>
      </w:r>
      <w:r w:rsidR="00BF3F13" w:rsidRPr="00BF3F13">
        <w:rPr>
          <w:rFonts w:ascii="Times New Roman" w:hAnsi="Times New Roman" w:cs="Times New Roman"/>
        </w:rPr>
        <w:t xml:space="preserve">questionable consultation with foreign officials to block </w:t>
      </w:r>
      <w:r>
        <w:rPr>
          <w:rFonts w:ascii="Times New Roman" w:hAnsi="Times New Roman" w:cs="Times New Roman"/>
        </w:rPr>
        <w:t xml:space="preserve">a merger between Illumina, </w:t>
      </w:r>
      <w:proofErr w:type="gramStart"/>
      <w:r>
        <w:rPr>
          <w:rFonts w:ascii="Times New Roman" w:hAnsi="Times New Roman" w:cs="Times New Roman"/>
        </w:rPr>
        <w:t>Inc.</w:t>
      </w:r>
      <w:proofErr w:type="gramEnd"/>
      <w:r>
        <w:rPr>
          <w:rFonts w:ascii="Times New Roman" w:hAnsi="Times New Roman" w:cs="Times New Roman"/>
        </w:rPr>
        <w:t xml:space="preserve"> and GRAIL</w:t>
      </w:r>
      <w:r w:rsidR="00BF3F13" w:rsidRPr="00BF3F13">
        <w:rPr>
          <w:rFonts w:ascii="Times New Roman" w:hAnsi="Times New Roman" w:cs="Times New Roman"/>
        </w:rPr>
        <w:t>.</w:t>
      </w:r>
      <w:r w:rsidR="00BF3F13">
        <w:rPr>
          <w:rFonts w:ascii="Times New Roman" w:hAnsi="Times New Roman" w:cs="Times New Roman"/>
        </w:rPr>
        <w:t xml:space="preserve"> In </w:t>
      </w:r>
      <w:r>
        <w:rPr>
          <w:rFonts w:ascii="Times New Roman" w:hAnsi="Times New Roman" w:cs="Times New Roman"/>
        </w:rPr>
        <w:t xml:space="preserve">previous </w:t>
      </w:r>
      <w:r w:rsidR="00BF3F13">
        <w:rPr>
          <w:rFonts w:ascii="Times New Roman" w:hAnsi="Times New Roman" w:cs="Times New Roman"/>
        </w:rPr>
        <w:t xml:space="preserve">letters to FTC, Chairman Comer warned these actions undermine U.S. business interests and </w:t>
      </w:r>
      <w:r>
        <w:rPr>
          <w:rFonts w:ascii="Times New Roman" w:hAnsi="Times New Roman" w:cs="Times New Roman"/>
        </w:rPr>
        <w:t xml:space="preserve">the </w:t>
      </w:r>
      <w:r w:rsidR="00BF3F13">
        <w:rPr>
          <w:rFonts w:ascii="Times New Roman" w:hAnsi="Times New Roman" w:cs="Times New Roman"/>
        </w:rPr>
        <w:t>FTC has overstepped the bounds of its role</w:t>
      </w:r>
      <w:r>
        <w:rPr>
          <w:rFonts w:ascii="Times New Roman" w:hAnsi="Times New Roman" w:cs="Times New Roman"/>
        </w:rPr>
        <w:t xml:space="preserve">, which is to </w:t>
      </w:r>
      <w:r w:rsidR="00BF3F13">
        <w:rPr>
          <w:rFonts w:ascii="Times New Roman" w:hAnsi="Times New Roman" w:cs="Times New Roman"/>
        </w:rPr>
        <w:t>protect American consumers and the American marketplace.</w:t>
      </w:r>
    </w:p>
    <w:p w14:paraId="57BB5EE1" w14:textId="77777777" w:rsidR="00BF3F13" w:rsidRDefault="00BF3F13">
      <w:pPr>
        <w:rPr>
          <w:rFonts w:ascii="Times New Roman" w:hAnsi="Times New Roman" w:cs="Times New Roman"/>
          <w:b/>
          <w:bCs/>
        </w:rPr>
      </w:pPr>
    </w:p>
    <w:p w14:paraId="0125F446" w14:textId="0F264EF8" w:rsidR="00D07A30" w:rsidRDefault="00D07A30">
      <w:pPr>
        <w:rPr>
          <w:rFonts w:ascii="Times New Roman" w:hAnsi="Times New Roman" w:cs="Times New Roman"/>
          <w:b/>
          <w:bCs/>
        </w:rPr>
      </w:pPr>
      <w:r w:rsidRPr="00D07A30">
        <w:rPr>
          <w:rFonts w:ascii="Times New Roman" w:hAnsi="Times New Roman" w:cs="Times New Roman"/>
        </w:rPr>
        <w:t xml:space="preserve">“Instead of protecting American interests in the global market, the FTC appears to have actively coordinated with a foreign authority to block a merger which could have saved American jobs and promoted American innovation and standing in a vital market,” </w:t>
      </w:r>
      <w:r w:rsidRPr="00D07A30">
        <w:rPr>
          <w:rFonts w:ascii="Times New Roman" w:hAnsi="Times New Roman" w:cs="Times New Roman"/>
          <w:b/>
          <w:bCs/>
        </w:rPr>
        <w:t>Chairman Comer continued.</w:t>
      </w:r>
    </w:p>
    <w:p w14:paraId="70E3A326" w14:textId="77777777" w:rsidR="00BF3F13" w:rsidRDefault="00BF3F13">
      <w:pPr>
        <w:rPr>
          <w:rFonts w:ascii="Times New Roman" w:hAnsi="Times New Roman" w:cs="Times New Roman"/>
          <w:b/>
          <w:bCs/>
        </w:rPr>
      </w:pPr>
    </w:p>
    <w:p w14:paraId="711AECBE" w14:textId="77777777" w:rsidR="008212CE" w:rsidRDefault="008212CE">
      <w:pPr>
        <w:rPr>
          <w:rFonts w:ascii="Times New Roman" w:hAnsi="Times New Roman" w:cs="Times New Roman"/>
        </w:rPr>
      </w:pPr>
      <w:r>
        <w:rPr>
          <w:rFonts w:ascii="Times New Roman" w:hAnsi="Times New Roman" w:cs="Times New Roman"/>
        </w:rPr>
        <w:t xml:space="preserve">Read the letter to FTC Chair Lina Khan </w:t>
      </w:r>
      <w:r w:rsidRPr="008212CE">
        <w:rPr>
          <w:rFonts w:ascii="Times New Roman" w:hAnsi="Times New Roman" w:cs="Times New Roman"/>
          <w:highlight w:val="yellow"/>
        </w:rPr>
        <w:t>here</w:t>
      </w:r>
      <w:r>
        <w:rPr>
          <w:rFonts w:ascii="Times New Roman" w:hAnsi="Times New Roman" w:cs="Times New Roman"/>
        </w:rPr>
        <w:t>.</w:t>
      </w:r>
    </w:p>
    <w:p w14:paraId="63144879" w14:textId="77777777" w:rsidR="008212CE" w:rsidRDefault="008212CE">
      <w:pPr>
        <w:rPr>
          <w:rFonts w:ascii="Times New Roman" w:hAnsi="Times New Roman" w:cs="Times New Roman"/>
        </w:rPr>
      </w:pPr>
    </w:p>
    <w:p w14:paraId="036A651A" w14:textId="30F93288" w:rsidR="00BF3F13" w:rsidRPr="00BF3F13" w:rsidRDefault="00BF3F13">
      <w:pPr>
        <w:rPr>
          <w:rFonts w:ascii="Times New Roman" w:hAnsi="Times New Roman" w:cs="Times New Roman"/>
        </w:rPr>
      </w:pPr>
      <w:r w:rsidRPr="00BF3F13">
        <w:rPr>
          <w:rFonts w:ascii="Times New Roman" w:hAnsi="Times New Roman" w:cs="Times New Roman"/>
        </w:rPr>
        <w:t xml:space="preserve">READ MORE: </w:t>
      </w:r>
      <w:hyperlink r:id="rId6" w:history="1">
        <w:r w:rsidRPr="00BF3F13">
          <w:rPr>
            <w:rStyle w:val="Hyperlink"/>
            <w:rFonts w:ascii="Times New Roman" w:hAnsi="Times New Roman" w:cs="Times New Roman"/>
          </w:rPr>
          <w:t>Comer Probes FTC’s Improper Consulting with European Officials to Block Illumina-Grail Merger</w:t>
        </w:r>
      </w:hyperlink>
    </w:p>
    <w:sectPr w:rsidR="00BF3F13" w:rsidRPr="00BF3F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1E06" w14:textId="77777777" w:rsidR="008F4942" w:rsidRDefault="008F4942" w:rsidP="00584866">
      <w:r>
        <w:separator/>
      </w:r>
    </w:p>
  </w:endnote>
  <w:endnote w:type="continuationSeparator" w:id="0">
    <w:p w14:paraId="74F058B4" w14:textId="77777777" w:rsidR="008F4942" w:rsidRDefault="008F4942" w:rsidP="0058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E14D" w14:textId="77777777" w:rsidR="008F4942" w:rsidRDefault="008F4942" w:rsidP="00584866">
      <w:r>
        <w:separator/>
      </w:r>
    </w:p>
  </w:footnote>
  <w:footnote w:type="continuationSeparator" w:id="0">
    <w:p w14:paraId="1D5B887D" w14:textId="77777777" w:rsidR="008F4942" w:rsidRDefault="008F4942" w:rsidP="00584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32"/>
    <w:rsid w:val="000168B3"/>
    <w:rsid w:val="002159D7"/>
    <w:rsid w:val="002B5CEB"/>
    <w:rsid w:val="00333D1B"/>
    <w:rsid w:val="0037021D"/>
    <w:rsid w:val="00444607"/>
    <w:rsid w:val="00584866"/>
    <w:rsid w:val="005928DB"/>
    <w:rsid w:val="005B7590"/>
    <w:rsid w:val="008212CE"/>
    <w:rsid w:val="008E2780"/>
    <w:rsid w:val="008F4942"/>
    <w:rsid w:val="009A00F5"/>
    <w:rsid w:val="00A25774"/>
    <w:rsid w:val="00B57D7C"/>
    <w:rsid w:val="00BF3F13"/>
    <w:rsid w:val="00D07A30"/>
    <w:rsid w:val="00D66C32"/>
    <w:rsid w:val="00E015C8"/>
    <w:rsid w:val="00E5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C153"/>
  <w15:chartTrackingRefBased/>
  <w15:docId w15:val="{B5AF958E-7B9B-964D-BE19-775FF5BD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C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C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C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C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C32"/>
    <w:rPr>
      <w:rFonts w:eastAsiaTheme="majorEastAsia" w:cstheme="majorBidi"/>
      <w:color w:val="272727" w:themeColor="text1" w:themeTint="D8"/>
    </w:rPr>
  </w:style>
  <w:style w:type="paragraph" w:styleId="Title">
    <w:name w:val="Title"/>
    <w:basedOn w:val="Normal"/>
    <w:next w:val="Normal"/>
    <w:link w:val="TitleChar"/>
    <w:uiPriority w:val="10"/>
    <w:qFormat/>
    <w:rsid w:val="00D66C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C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C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6C32"/>
    <w:rPr>
      <w:i/>
      <w:iCs/>
      <w:color w:val="404040" w:themeColor="text1" w:themeTint="BF"/>
    </w:rPr>
  </w:style>
  <w:style w:type="paragraph" w:styleId="ListParagraph">
    <w:name w:val="List Paragraph"/>
    <w:basedOn w:val="Normal"/>
    <w:uiPriority w:val="34"/>
    <w:qFormat/>
    <w:rsid w:val="00D66C32"/>
    <w:pPr>
      <w:ind w:left="720"/>
      <w:contextualSpacing/>
    </w:pPr>
  </w:style>
  <w:style w:type="character" w:styleId="IntenseEmphasis">
    <w:name w:val="Intense Emphasis"/>
    <w:basedOn w:val="DefaultParagraphFont"/>
    <w:uiPriority w:val="21"/>
    <w:qFormat/>
    <w:rsid w:val="00D66C32"/>
    <w:rPr>
      <w:i/>
      <w:iCs/>
      <w:color w:val="0F4761" w:themeColor="accent1" w:themeShade="BF"/>
    </w:rPr>
  </w:style>
  <w:style w:type="paragraph" w:styleId="IntenseQuote">
    <w:name w:val="Intense Quote"/>
    <w:basedOn w:val="Normal"/>
    <w:next w:val="Normal"/>
    <w:link w:val="IntenseQuoteChar"/>
    <w:uiPriority w:val="30"/>
    <w:qFormat/>
    <w:rsid w:val="00D66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C32"/>
    <w:rPr>
      <w:i/>
      <w:iCs/>
      <w:color w:val="0F4761" w:themeColor="accent1" w:themeShade="BF"/>
    </w:rPr>
  </w:style>
  <w:style w:type="character" w:styleId="IntenseReference">
    <w:name w:val="Intense Reference"/>
    <w:basedOn w:val="DefaultParagraphFont"/>
    <w:uiPriority w:val="32"/>
    <w:qFormat/>
    <w:rsid w:val="00D66C32"/>
    <w:rPr>
      <w:b/>
      <w:bCs/>
      <w:smallCaps/>
      <w:color w:val="0F4761" w:themeColor="accent1" w:themeShade="BF"/>
      <w:spacing w:val="5"/>
    </w:rPr>
  </w:style>
  <w:style w:type="character" w:styleId="Hyperlink">
    <w:name w:val="Hyperlink"/>
    <w:basedOn w:val="DefaultParagraphFont"/>
    <w:uiPriority w:val="99"/>
    <w:unhideWhenUsed/>
    <w:rsid w:val="00BF3F13"/>
    <w:rPr>
      <w:color w:val="467886" w:themeColor="hyperlink"/>
      <w:u w:val="single"/>
    </w:rPr>
  </w:style>
  <w:style w:type="character" w:styleId="UnresolvedMention">
    <w:name w:val="Unresolved Mention"/>
    <w:basedOn w:val="DefaultParagraphFont"/>
    <w:uiPriority w:val="99"/>
    <w:semiHidden/>
    <w:unhideWhenUsed/>
    <w:rsid w:val="00BF3F13"/>
    <w:rPr>
      <w:color w:val="605E5C"/>
      <w:shd w:val="clear" w:color="auto" w:fill="E1DFDD"/>
    </w:rPr>
  </w:style>
  <w:style w:type="character" w:styleId="FollowedHyperlink">
    <w:name w:val="FollowedHyperlink"/>
    <w:basedOn w:val="DefaultParagraphFont"/>
    <w:uiPriority w:val="99"/>
    <w:semiHidden/>
    <w:unhideWhenUsed/>
    <w:rsid w:val="003702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versight.house.gov/release/comer-probes-ftcs-improper-consulting-with-european-officials-to-block-illumina-grail-merger%EF%BF%B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Lauren</dc:creator>
  <cp:keywords/>
  <dc:description/>
  <cp:lastModifiedBy>Collins, Jessica</cp:lastModifiedBy>
  <cp:revision>3</cp:revision>
  <dcterms:created xsi:type="dcterms:W3CDTF">2024-04-26T18:30:00Z</dcterms:created>
  <dcterms:modified xsi:type="dcterms:W3CDTF">2024-04-26T18:33:00Z</dcterms:modified>
</cp:coreProperties>
</file>